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0001608347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55"/>
        <w:gridCol w:w="3550"/>
      </w:tblGrid>
      <w:tr>
        <w:trPr/>
        <w:tc>
          <w:tcPr>
            <w:tcW w:w="6655" w:type="dxa"/>
            <w:tcBorders/>
            <w:vAlign w:val="center"/>
          </w:tcPr>
          <w:p>
            <w:pPr>
              <w:pStyle w:val="TableContents"/>
              <w:bidi w:val="0"/>
              <w:spacing w:before="0" w:after="283"/>
              <w:jc w:val="left"/>
              <w:rPr/>
            </w:pPr>
            <w:r>
              <w:rPr/>
              <w:t>Name of Issuer</w:t>
            </w:r>
          </w:p>
        </w:tc>
        <w:tc>
          <w:tcPr>
            <w:tcW w:w="3550" w:type="dxa"/>
            <w:tcBorders/>
            <w:vAlign w:val="center"/>
          </w:tcPr>
          <w:p>
            <w:pPr>
              <w:pStyle w:val="TableContents"/>
              <w:bidi w:val="0"/>
              <w:spacing w:before="0" w:after="0"/>
              <w:jc w:val="left"/>
              <w:rPr/>
            </w:pPr>
            <w:r>
              <w:rPr/>
              <w:t>First Merchants Corporation</w:t>
            </w:r>
          </w:p>
        </w:tc>
      </w:tr>
      <w:tr>
        <w:trPr/>
        <w:tc>
          <w:tcPr>
            <w:tcW w:w="6655" w:type="dxa"/>
            <w:tcBorders/>
            <w:vAlign w:val="center"/>
          </w:tcPr>
          <w:p>
            <w:pPr>
              <w:pStyle w:val="TableContents"/>
              <w:bidi w:val="0"/>
              <w:spacing w:before="0" w:after="283"/>
              <w:jc w:val="left"/>
              <w:rPr/>
            </w:pPr>
            <w:r>
              <w:rPr/>
              <w:t>SEC File Number</w:t>
            </w:r>
          </w:p>
        </w:tc>
        <w:tc>
          <w:tcPr>
            <w:tcW w:w="3550" w:type="dxa"/>
            <w:tcBorders/>
            <w:vAlign w:val="center"/>
          </w:tcPr>
          <w:p>
            <w:pPr>
              <w:pStyle w:val="TableContents"/>
              <w:bidi w:val="0"/>
              <w:spacing w:before="0" w:after="283"/>
              <w:jc w:val="left"/>
              <w:rPr>
                <w:sz w:val="4"/>
                <w:szCs w:val="4"/>
              </w:rPr>
            </w:pPr>
            <w:r>
              <w:rPr>
                <w:sz w:val="4"/>
                <w:szCs w:val="4"/>
              </w:rPr>
            </w:r>
          </w:p>
        </w:tc>
      </w:tr>
      <w:tr>
        <w:trPr/>
        <w:tc>
          <w:tcPr>
            <w:tcW w:w="6655" w:type="dxa"/>
            <w:tcBorders/>
            <w:vAlign w:val="center"/>
          </w:tcPr>
          <w:p>
            <w:pPr>
              <w:pStyle w:val="TableContents"/>
              <w:bidi w:val="0"/>
              <w:spacing w:before="0" w:after="283"/>
              <w:jc w:val="left"/>
              <w:rPr/>
            </w:pPr>
            <w:r>
              <w:rPr/>
              <w:t>Address of Issuer</w:t>
            </w:r>
          </w:p>
        </w:tc>
        <w:tc>
          <w:tcPr>
            <w:tcW w:w="3550" w:type="dxa"/>
            <w:tcBorders/>
            <w:vAlign w:val="center"/>
          </w:tcPr>
          <w:p>
            <w:pPr>
              <w:pStyle w:val="TableContents"/>
              <w:bidi w:val="0"/>
              <w:spacing w:before="0" w:after="0"/>
              <w:jc w:val="left"/>
              <w:rPr/>
            </w:pPr>
            <w:r>
              <w:rPr/>
              <w:t>200 E. Jackson Street</w:t>
              <w:br/>
              <w:t>Muncie</w:t>
              <w:br/>
              <w:t xml:space="preserve">INDIANA </w:t>
              <w:br/>
              <w:t>47305</w:t>
            </w:r>
          </w:p>
        </w:tc>
      </w:tr>
      <w:tr>
        <w:trPr/>
        <w:tc>
          <w:tcPr>
            <w:tcW w:w="6655" w:type="dxa"/>
            <w:tcBorders/>
            <w:vAlign w:val="center"/>
          </w:tcPr>
          <w:p>
            <w:pPr>
              <w:pStyle w:val="TableContents"/>
              <w:bidi w:val="0"/>
              <w:spacing w:before="0" w:after="283"/>
              <w:jc w:val="left"/>
              <w:rPr/>
            </w:pPr>
            <w:r>
              <w:rPr/>
              <w:t>Phone</w:t>
            </w:r>
          </w:p>
        </w:tc>
        <w:tc>
          <w:tcPr>
            <w:tcW w:w="3550" w:type="dxa"/>
            <w:tcBorders/>
            <w:vAlign w:val="center"/>
          </w:tcPr>
          <w:p>
            <w:pPr>
              <w:pStyle w:val="TableContents"/>
              <w:bidi w:val="0"/>
              <w:spacing w:before="0" w:after="0"/>
              <w:jc w:val="left"/>
              <w:rPr/>
            </w:pPr>
            <w:r>
              <w:rPr/>
              <w:t>7657471378</w:t>
            </w:r>
          </w:p>
        </w:tc>
      </w:tr>
      <w:tr>
        <w:trPr/>
        <w:tc>
          <w:tcPr>
            <w:tcW w:w="6655" w:type="dxa"/>
            <w:tcBorders/>
            <w:vAlign w:val="center"/>
          </w:tcPr>
          <w:p>
            <w:pPr>
              <w:pStyle w:val="TableContents"/>
              <w:bidi w:val="0"/>
              <w:spacing w:before="0" w:after="283"/>
              <w:jc w:val="left"/>
              <w:rPr/>
            </w:pPr>
            <w:r>
              <w:rPr/>
              <w:t>Name of Person for Whose Account the Securities are To Be Sold</w:t>
            </w:r>
          </w:p>
        </w:tc>
        <w:tc>
          <w:tcPr>
            <w:tcW w:w="3550" w:type="dxa"/>
            <w:tcBorders/>
            <w:vAlign w:val="center"/>
          </w:tcPr>
          <w:p>
            <w:pPr>
              <w:pStyle w:val="TableContents"/>
              <w:bidi w:val="0"/>
              <w:spacing w:before="0" w:after="0"/>
              <w:jc w:val="left"/>
              <w:rPr/>
            </w:pPr>
            <w:r>
              <w:rPr/>
              <w:t>Stephan H. Fluhler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55" w:type="dxa"/>
            <w:tcBorders/>
            <w:vAlign w:val="center"/>
          </w:tcPr>
          <w:p>
            <w:pPr>
              <w:pStyle w:val="TableContents"/>
              <w:bidi w:val="0"/>
              <w:spacing w:before="0" w:after="283"/>
              <w:jc w:val="left"/>
              <w:rPr/>
            </w:pPr>
            <w:r>
              <w:rPr/>
              <w:t>Relationship to Issuer</w:t>
            </w:r>
          </w:p>
        </w:tc>
        <w:tc>
          <w:tcPr>
            <w:tcW w:w="3550" w:type="dxa"/>
            <w:tcBorders/>
            <w:vAlign w:val="center"/>
          </w:tcPr>
          <w:p>
            <w:pPr>
              <w:pStyle w:val="TableContents"/>
              <w:bidi w:val="0"/>
              <w:spacing w:before="0" w:after="0"/>
              <w:jc w:val="left"/>
              <w:rPr/>
            </w:pPr>
            <w:r>
              <w:rPr/>
              <w:t>Chief Information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389"/>
        <w:gridCol w:w="2115"/>
        <w:gridCol w:w="1087"/>
        <w:gridCol w:w="1290"/>
        <w:gridCol w:w="1479"/>
        <w:gridCol w:w="1523"/>
        <w:gridCol w:w="1322"/>
      </w:tblGrid>
      <w:tr>
        <w:trPr/>
        <w:tc>
          <w:tcPr>
            <w:tcW w:w="1389" w:type="dxa"/>
            <w:tcBorders/>
            <w:vAlign w:val="center"/>
          </w:tcPr>
          <w:p>
            <w:pPr>
              <w:pStyle w:val="TableHeading"/>
              <w:suppressLineNumbers/>
              <w:bidi w:val="0"/>
              <w:spacing w:before="0" w:after="283"/>
              <w:jc w:val="center"/>
              <w:rPr/>
            </w:pPr>
            <w:r>
              <w:rPr/>
              <w:t>Title of the Class of Securities To Be Sold</w:t>
            </w:r>
          </w:p>
        </w:tc>
        <w:tc>
          <w:tcPr>
            <w:tcW w:w="2115" w:type="dxa"/>
            <w:tcBorders/>
            <w:vAlign w:val="center"/>
          </w:tcPr>
          <w:p>
            <w:pPr>
              <w:pStyle w:val="TableHeading"/>
              <w:suppressLineNumbers/>
              <w:bidi w:val="0"/>
              <w:spacing w:before="0" w:after="283"/>
              <w:jc w:val="center"/>
              <w:rPr/>
            </w:pPr>
            <w:r>
              <w:rPr/>
              <w:t>Name and Address of the Broker</w:t>
            </w:r>
          </w:p>
        </w:tc>
        <w:tc>
          <w:tcPr>
            <w:tcW w:w="1087" w:type="dxa"/>
            <w:tcBorders/>
            <w:vAlign w:val="center"/>
          </w:tcPr>
          <w:p>
            <w:pPr>
              <w:pStyle w:val="TableHeading"/>
              <w:suppressLineNumbers/>
              <w:bidi w:val="0"/>
              <w:spacing w:before="0" w:after="283"/>
              <w:jc w:val="center"/>
              <w:rPr/>
            </w:pPr>
            <w:r>
              <w:rPr/>
              <w:t>Number of Shares or Other Units To Be Sold</w:t>
            </w:r>
          </w:p>
        </w:tc>
        <w:tc>
          <w:tcPr>
            <w:tcW w:w="1290" w:type="dxa"/>
            <w:tcBorders/>
            <w:vAlign w:val="center"/>
          </w:tcPr>
          <w:p>
            <w:pPr>
              <w:pStyle w:val="TableHeading"/>
              <w:suppressLineNumbers/>
              <w:bidi w:val="0"/>
              <w:spacing w:before="0" w:after="283"/>
              <w:jc w:val="center"/>
              <w:rPr/>
            </w:pPr>
            <w:r>
              <w:rPr/>
              <w:t>Aggregate Market Value</w:t>
            </w:r>
          </w:p>
        </w:tc>
        <w:tc>
          <w:tcPr>
            <w:tcW w:w="1479" w:type="dxa"/>
            <w:tcBorders/>
            <w:vAlign w:val="center"/>
          </w:tcPr>
          <w:p>
            <w:pPr>
              <w:pStyle w:val="TableHeading"/>
              <w:suppressLineNumbers/>
              <w:bidi w:val="0"/>
              <w:spacing w:before="0" w:after="283"/>
              <w:jc w:val="center"/>
              <w:rPr/>
            </w:pPr>
            <w:r>
              <w:rPr/>
              <w:t>Number of Shares or Other Units Outstanding</w:t>
            </w:r>
          </w:p>
        </w:tc>
        <w:tc>
          <w:tcPr>
            <w:tcW w:w="1523" w:type="dxa"/>
            <w:tcBorders/>
            <w:vAlign w:val="center"/>
          </w:tcPr>
          <w:p>
            <w:pPr>
              <w:pStyle w:val="TableHeading"/>
              <w:suppressLineNumbers/>
              <w:bidi w:val="0"/>
              <w:spacing w:before="0" w:after="283"/>
              <w:jc w:val="center"/>
              <w:rPr/>
            </w:pPr>
            <w:r>
              <w:rPr/>
              <w:t>Approximate Date of Sale</w:t>
            </w:r>
          </w:p>
        </w:tc>
        <w:tc>
          <w:tcPr>
            <w:tcW w:w="1322" w:type="dxa"/>
            <w:tcBorders/>
            <w:vAlign w:val="center"/>
          </w:tcPr>
          <w:p>
            <w:pPr>
              <w:pStyle w:val="TableHeading"/>
              <w:suppressLineNumbers/>
              <w:bidi w:val="0"/>
              <w:spacing w:before="0" w:after="283"/>
              <w:jc w:val="center"/>
              <w:rPr/>
            </w:pPr>
            <w:r>
              <w:rPr/>
              <w:t>Name the Securities Exchange</w:t>
            </w:r>
          </w:p>
        </w:tc>
      </w:tr>
      <w:tr>
        <w:trPr/>
        <w:tc>
          <w:tcPr>
            <w:tcW w:w="1389" w:type="dxa"/>
            <w:tcBorders/>
            <w:vAlign w:val="center"/>
          </w:tcPr>
          <w:p>
            <w:pPr>
              <w:pStyle w:val="TableContents"/>
              <w:bidi w:val="0"/>
              <w:spacing w:before="0" w:after="283"/>
              <w:jc w:val="left"/>
              <w:rPr/>
            </w:pPr>
            <w:r>
              <w:rPr/>
              <w:t>Common Stock</w:t>
            </w:r>
          </w:p>
        </w:tc>
        <w:tc>
          <w:tcPr>
            <w:tcW w:w="2115" w:type="dxa"/>
            <w:tcBorders/>
            <w:vAlign w:val="center"/>
          </w:tcPr>
          <w:p>
            <w:pPr>
              <w:pStyle w:val="TableContents"/>
              <w:bidi w:val="0"/>
              <w:spacing w:before="0" w:after="0"/>
              <w:jc w:val="left"/>
              <w:rPr/>
            </w:pPr>
            <w:r>
              <w:rPr/>
              <w:t>E*TRADE FINANCIAL CORPORATION</w:t>
              <w:br/>
              <w:t>3 Edison Drive</w:t>
              <w:br/>
              <w:t>Alpharetta   GA   30005</w:t>
            </w:r>
          </w:p>
        </w:tc>
        <w:tc>
          <w:tcPr>
            <w:tcW w:w="1087" w:type="dxa"/>
            <w:tcBorders/>
            <w:vAlign w:val="center"/>
          </w:tcPr>
          <w:p>
            <w:pPr>
              <w:pStyle w:val="TableContents"/>
              <w:bidi w:val="0"/>
              <w:spacing w:before="0" w:after="283"/>
              <w:jc w:val="left"/>
              <w:rPr/>
            </w:pPr>
            <w:r>
              <w:rPr/>
              <w:t>4080</w:t>
            </w:r>
          </w:p>
        </w:tc>
        <w:tc>
          <w:tcPr>
            <w:tcW w:w="1290" w:type="dxa"/>
            <w:tcBorders/>
            <w:vAlign w:val="center"/>
          </w:tcPr>
          <w:p>
            <w:pPr>
              <w:pStyle w:val="TableContents"/>
              <w:bidi w:val="0"/>
              <w:spacing w:before="0" w:after="283"/>
              <w:jc w:val="left"/>
              <w:rPr/>
            </w:pPr>
            <w:r>
              <w:rPr/>
              <w:t>176256</w:t>
            </w:r>
          </w:p>
        </w:tc>
        <w:tc>
          <w:tcPr>
            <w:tcW w:w="1479" w:type="dxa"/>
            <w:tcBorders/>
            <w:vAlign w:val="center"/>
          </w:tcPr>
          <w:p>
            <w:pPr>
              <w:pStyle w:val="TableContents"/>
              <w:bidi w:val="0"/>
              <w:spacing w:before="0" w:after="283"/>
              <w:jc w:val="left"/>
              <w:rPr/>
            </w:pPr>
            <w:r>
              <w:rPr/>
              <w:t>62205528</w:t>
            </w:r>
          </w:p>
        </w:tc>
        <w:tc>
          <w:tcPr>
            <w:tcW w:w="1523" w:type="dxa"/>
            <w:tcBorders/>
            <w:vAlign w:val="center"/>
          </w:tcPr>
          <w:p>
            <w:pPr>
              <w:pStyle w:val="TableContents"/>
              <w:bidi w:val="0"/>
              <w:spacing w:before="0" w:after="283"/>
              <w:jc w:val="left"/>
              <w:rPr/>
            </w:pPr>
            <w:r>
              <w:rPr/>
              <w:t>08/19/2026</w:t>
            </w:r>
          </w:p>
        </w:tc>
        <w:tc>
          <w:tcPr>
            <w:tcW w:w="132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4"/>
        <w:gridCol w:w="1124"/>
        <w:gridCol w:w="1477"/>
        <w:gridCol w:w="1367"/>
        <w:gridCol w:w="526"/>
        <w:gridCol w:w="1124"/>
        <w:gridCol w:w="1184"/>
        <w:gridCol w:w="1065"/>
        <w:gridCol w:w="1204"/>
      </w:tblGrid>
      <w:tr>
        <w:trPr/>
        <w:tc>
          <w:tcPr>
            <w:tcW w:w="1134" w:type="dxa"/>
            <w:tcBorders/>
            <w:vAlign w:val="center"/>
          </w:tcPr>
          <w:p>
            <w:pPr>
              <w:pStyle w:val="TableHeading"/>
              <w:suppressLineNumbers/>
              <w:bidi w:val="0"/>
              <w:spacing w:before="0" w:after="283"/>
              <w:jc w:val="center"/>
              <w:rPr/>
            </w:pPr>
            <w:r>
              <w:rPr/>
              <w:t>Title of the Class</w:t>
            </w:r>
          </w:p>
        </w:tc>
        <w:tc>
          <w:tcPr>
            <w:tcW w:w="1124" w:type="dxa"/>
            <w:tcBorders/>
            <w:vAlign w:val="center"/>
          </w:tcPr>
          <w:p>
            <w:pPr>
              <w:pStyle w:val="TableHeading"/>
              <w:suppressLineNumbers/>
              <w:bidi w:val="0"/>
              <w:spacing w:before="0" w:after="283"/>
              <w:jc w:val="center"/>
              <w:rPr/>
            </w:pPr>
            <w:r>
              <w:rPr/>
              <w:t>Date you Acquired</w:t>
            </w:r>
          </w:p>
        </w:tc>
        <w:tc>
          <w:tcPr>
            <w:tcW w:w="1477" w:type="dxa"/>
            <w:tcBorders/>
            <w:vAlign w:val="center"/>
          </w:tcPr>
          <w:p>
            <w:pPr>
              <w:pStyle w:val="TableHeading"/>
              <w:suppressLineNumbers/>
              <w:bidi w:val="0"/>
              <w:spacing w:before="0" w:after="283"/>
              <w:jc w:val="center"/>
              <w:rPr/>
            </w:pPr>
            <w:r>
              <w:rPr/>
              <w:t>Nature of Acquisition Transaction</w:t>
            </w:r>
          </w:p>
        </w:tc>
        <w:tc>
          <w:tcPr>
            <w:tcW w:w="1367" w:type="dxa"/>
            <w:tcBorders/>
            <w:vAlign w:val="center"/>
          </w:tcPr>
          <w:p>
            <w:pPr>
              <w:pStyle w:val="TableHeading"/>
              <w:suppressLineNumbers/>
              <w:bidi w:val="0"/>
              <w:spacing w:before="0" w:after="283"/>
              <w:jc w:val="center"/>
              <w:rPr/>
            </w:pPr>
            <w:r>
              <w:rPr/>
              <w:t>Name of Person from Whom Acquired</w:t>
            </w:r>
          </w:p>
        </w:tc>
        <w:tc>
          <w:tcPr>
            <w:tcW w:w="526" w:type="dxa"/>
            <w:tcBorders/>
            <w:vAlign w:val="center"/>
          </w:tcPr>
          <w:p>
            <w:pPr>
              <w:pStyle w:val="TableHeading"/>
              <w:suppressLineNumbers/>
              <w:bidi w:val="0"/>
              <w:spacing w:before="0" w:after="283"/>
              <w:jc w:val="center"/>
              <w:rPr/>
            </w:pPr>
            <w:r>
              <w:rPr/>
              <w:t>Is this a Gift?</w:t>
            </w:r>
          </w:p>
        </w:tc>
        <w:tc>
          <w:tcPr>
            <w:tcW w:w="1124" w:type="dxa"/>
            <w:tcBorders/>
            <w:vAlign w:val="center"/>
          </w:tcPr>
          <w:p>
            <w:pPr>
              <w:pStyle w:val="TableHeading"/>
              <w:suppressLineNumbers/>
              <w:bidi w:val="0"/>
              <w:spacing w:before="0" w:after="283"/>
              <w:jc w:val="center"/>
              <w:rPr/>
            </w:pPr>
            <w:r>
              <w:rPr/>
              <w:t>Date Donor Acquired</w:t>
            </w:r>
          </w:p>
        </w:tc>
        <w:tc>
          <w:tcPr>
            <w:tcW w:w="1184" w:type="dxa"/>
            <w:tcBorders/>
            <w:vAlign w:val="center"/>
          </w:tcPr>
          <w:p>
            <w:pPr>
              <w:pStyle w:val="TableHeading"/>
              <w:suppressLineNumbers/>
              <w:bidi w:val="0"/>
              <w:spacing w:before="0" w:after="283"/>
              <w:jc w:val="center"/>
              <w:rPr/>
            </w:pPr>
            <w:r>
              <w:rPr/>
              <w:t>Amount of Securities Acquired</w:t>
            </w:r>
          </w:p>
        </w:tc>
        <w:tc>
          <w:tcPr>
            <w:tcW w:w="1065" w:type="dxa"/>
            <w:tcBorders/>
            <w:vAlign w:val="center"/>
          </w:tcPr>
          <w:p>
            <w:pPr>
              <w:pStyle w:val="TableHeading"/>
              <w:suppressLineNumbers/>
              <w:bidi w:val="0"/>
              <w:spacing w:before="0" w:after="283"/>
              <w:jc w:val="center"/>
              <w:rPr/>
            </w:pPr>
            <w:r>
              <w:rPr/>
              <w:t>Date of Payment</w:t>
            </w:r>
          </w:p>
        </w:tc>
        <w:tc>
          <w:tcPr>
            <w:tcW w:w="120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4" w:type="dxa"/>
            <w:tcBorders/>
            <w:vAlign w:val="center"/>
          </w:tcPr>
          <w:p>
            <w:pPr>
              <w:pStyle w:val="TableContents"/>
              <w:bidi w:val="0"/>
              <w:spacing w:before="0" w:after="283"/>
              <w:jc w:val="left"/>
              <w:rPr/>
            </w:pPr>
            <w:r>
              <w:rPr/>
              <w:t>Common Stock</w:t>
            </w:r>
          </w:p>
        </w:tc>
        <w:tc>
          <w:tcPr>
            <w:tcW w:w="1124" w:type="dxa"/>
            <w:tcBorders/>
            <w:vAlign w:val="center"/>
          </w:tcPr>
          <w:p>
            <w:pPr>
              <w:pStyle w:val="TableContents"/>
              <w:bidi w:val="0"/>
              <w:spacing w:before="0" w:after="283"/>
              <w:jc w:val="left"/>
              <w:rPr/>
            </w:pPr>
            <w:r>
              <w:rPr/>
              <w:t>08/02/2026</w:t>
            </w:r>
          </w:p>
        </w:tc>
        <w:tc>
          <w:tcPr>
            <w:tcW w:w="1477" w:type="dxa"/>
            <w:tcBorders/>
            <w:vAlign w:val="center"/>
          </w:tcPr>
          <w:p>
            <w:pPr>
              <w:pStyle w:val="TableContents"/>
              <w:bidi w:val="0"/>
              <w:spacing w:before="0" w:after="283"/>
              <w:jc w:val="left"/>
              <w:rPr/>
            </w:pPr>
            <w:r>
              <w:rPr/>
              <w:t>Vested Restricted Stock Awards</w:t>
            </w:r>
          </w:p>
        </w:tc>
        <w:tc>
          <w:tcPr>
            <w:tcW w:w="1367" w:type="dxa"/>
            <w:tcBorders/>
            <w:vAlign w:val="center"/>
          </w:tcPr>
          <w:p>
            <w:pPr>
              <w:pStyle w:val="TableContents"/>
              <w:bidi w:val="0"/>
              <w:spacing w:before="0" w:after="283"/>
              <w:jc w:val="left"/>
              <w:rPr/>
            </w:pPr>
            <w:r>
              <w:rPr/>
              <w:t>First Merchants Corporation</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4080</w:t>
            </w:r>
          </w:p>
        </w:tc>
        <w:tc>
          <w:tcPr>
            <w:tcW w:w="1065" w:type="dxa"/>
            <w:tcBorders/>
            <w:vAlign w:val="center"/>
          </w:tcPr>
          <w:p>
            <w:pPr>
              <w:pStyle w:val="TableContents"/>
              <w:bidi w:val="0"/>
              <w:spacing w:before="0" w:after="283"/>
              <w:jc w:val="left"/>
              <w:rPr/>
            </w:pPr>
            <w:r>
              <w:rPr/>
              <w:t>08/02/2026</w:t>
            </w:r>
          </w:p>
        </w:tc>
        <w:tc>
          <w:tcPr>
            <w:tcW w:w="1204" w:type="dxa"/>
            <w:tcBorders/>
            <w:vAlign w:val="center"/>
          </w:tcPr>
          <w:p>
            <w:pPr>
              <w:pStyle w:val="TableContents"/>
              <w:bidi w:val="0"/>
              <w:spacing w:before="0" w:after="283"/>
              <w:jc w:val="left"/>
              <w:rPr/>
            </w:pPr>
            <w:r>
              <w:rPr/>
              <w:t>Grant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008"/>
        <w:gridCol w:w="7197"/>
      </w:tblGrid>
      <w:tr>
        <w:trPr/>
        <w:tc>
          <w:tcPr>
            <w:tcW w:w="3008" w:type="dxa"/>
            <w:tcBorders/>
            <w:vAlign w:val="center"/>
          </w:tcPr>
          <w:p>
            <w:pPr>
              <w:pStyle w:val="TableContents"/>
              <w:bidi w:val="0"/>
              <w:spacing w:before="0" w:after="283"/>
              <w:jc w:val="left"/>
              <w:rPr/>
            </w:pPr>
            <w:r>
              <w:rPr/>
              <w:t>Remarks</w:t>
            </w:r>
          </w:p>
        </w:tc>
        <w:tc>
          <w:tcPr>
            <w:tcW w:w="7197" w:type="dxa"/>
            <w:tcBorders/>
            <w:vAlign w:val="center"/>
          </w:tcPr>
          <w:p>
            <w:pPr>
              <w:pStyle w:val="TableContents"/>
              <w:bidi w:val="0"/>
              <w:spacing w:before="0" w:after="283"/>
              <w:jc w:val="left"/>
              <w:rPr>
                <w:sz w:val="4"/>
                <w:szCs w:val="4"/>
              </w:rPr>
            </w:pPr>
            <w:r>
              <w:rPr>
                <w:sz w:val="4"/>
                <w:szCs w:val="4"/>
              </w:rPr>
            </w:r>
          </w:p>
        </w:tc>
      </w:tr>
      <w:tr>
        <w:trPr/>
        <w:tc>
          <w:tcPr>
            <w:tcW w:w="3008" w:type="dxa"/>
            <w:tcBorders/>
            <w:vAlign w:val="center"/>
          </w:tcPr>
          <w:p>
            <w:pPr>
              <w:pStyle w:val="TableContents"/>
              <w:bidi w:val="0"/>
              <w:spacing w:before="0" w:after="283"/>
              <w:jc w:val="left"/>
              <w:rPr/>
            </w:pPr>
            <w:r>
              <w:rPr/>
              <w:t>Date of Notice</w:t>
            </w:r>
          </w:p>
        </w:tc>
        <w:tc>
          <w:tcPr>
            <w:tcW w:w="7197"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08" w:type="dxa"/>
            <w:tcBorders/>
            <w:vAlign w:val="center"/>
          </w:tcPr>
          <w:p>
            <w:pPr>
              <w:pStyle w:val="TableContents"/>
              <w:bidi w:val="0"/>
              <w:spacing w:before="0" w:after="283"/>
              <w:jc w:val="left"/>
              <w:rPr/>
            </w:pPr>
            <w:r>
              <w:rPr/>
              <w:t>Signature</w:t>
            </w:r>
          </w:p>
        </w:tc>
        <w:tc>
          <w:tcPr>
            <w:tcW w:w="7197" w:type="dxa"/>
            <w:tcBorders/>
            <w:vAlign w:val="center"/>
          </w:tcPr>
          <w:p>
            <w:pPr>
              <w:pStyle w:val="TableContents"/>
              <w:bidi w:val="0"/>
              <w:spacing w:before="0" w:after="0"/>
              <w:jc w:val="left"/>
              <w:rPr/>
            </w:pPr>
            <w:r>
              <w:rPr/>
              <w:t>Paul Cento (Conforming Statement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578</Words>
  <Characters>2936</Characters>
  <CharactersWithSpaces>3461</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